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CC8B" w14:textId="19E1889C" w:rsidR="00B23250" w:rsidRPr="00B23250" w:rsidRDefault="00B23250" w:rsidP="00D226ED">
      <w:pPr>
        <w:rPr>
          <w:b/>
          <w:bCs/>
          <w:sz w:val="32"/>
          <w:szCs w:val="32"/>
        </w:rPr>
      </w:pPr>
      <w:r w:rsidRPr="00B23250">
        <w:rPr>
          <w:b/>
          <w:bCs/>
          <w:sz w:val="32"/>
          <w:szCs w:val="32"/>
        </w:rPr>
        <w:t>Projekt CoLaborativni laboratorij (CoLab) programa Erasmus+</w:t>
      </w:r>
    </w:p>
    <w:p w14:paraId="7C428E47" w14:textId="7C74206A" w:rsidR="00B23250" w:rsidRPr="00B23250" w:rsidRDefault="00B23250" w:rsidP="00D226ED">
      <w:r w:rsidRPr="00B23250">
        <w:t>Natječaj za izradu logotipa projekta za učenike Nacionalnog konzorcija:</w:t>
      </w:r>
    </w:p>
    <w:p w14:paraId="0E0C7E71" w14:textId="7AFF04FF" w:rsidR="00B23250" w:rsidRPr="00B23250" w:rsidRDefault="00B23250" w:rsidP="00D226ED">
      <w:r w:rsidRPr="00B23250">
        <w:t>PRIRODOSLOVNO-GRAFIČKA ŠKOLA ZADAR</w:t>
      </w:r>
    </w:p>
    <w:p w14:paraId="246F9231" w14:textId="7F0BCF52" w:rsidR="00B23250" w:rsidRPr="00B23250" w:rsidRDefault="00B23250" w:rsidP="00D226ED">
      <w:r w:rsidRPr="00B23250">
        <w:t>PRIRODOSLOVNA I GRAFIČKA ŠKOLA RIJEKA</w:t>
      </w:r>
    </w:p>
    <w:p w14:paraId="031D6937" w14:textId="6D1F2841" w:rsidR="00B23250" w:rsidRPr="00B23250" w:rsidRDefault="00B23250" w:rsidP="00D226ED">
      <w:r w:rsidRPr="00B23250">
        <w:t>ŠKOLA PRIMIJENJENE UMJETNOSTI I DIZAJNA</w:t>
      </w:r>
    </w:p>
    <w:p w14:paraId="5F582E10" w14:textId="274272C7" w:rsidR="00B23250" w:rsidRDefault="00B23250" w:rsidP="00D22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0127" wp14:editId="1F72A652">
                <wp:simplePos x="0" y="0"/>
                <wp:positionH relativeFrom="column">
                  <wp:posOffset>-156845</wp:posOffset>
                </wp:positionH>
                <wp:positionV relativeFrom="paragraph">
                  <wp:posOffset>189230</wp:posOffset>
                </wp:positionV>
                <wp:extent cx="609600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52A3CE" id="Rectangle 1" o:spid="_x0000_s1026" style="position:absolute;margin-left:-12.35pt;margin-top:14.9pt;width:480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" filled="f" strokecolor="black [3200]" strokeweight="1pt"/>
            </w:pict>
          </mc:Fallback>
        </mc:AlternateContent>
      </w:r>
    </w:p>
    <w:p w14:paraId="7C724B5F" w14:textId="3795D2FE" w:rsidR="00B23250" w:rsidRPr="00B23250" w:rsidRDefault="00B23250" w:rsidP="00B23250">
      <w:pPr>
        <w:jc w:val="both"/>
        <w:rPr>
          <w:sz w:val="24"/>
          <w:szCs w:val="24"/>
        </w:rPr>
      </w:pPr>
      <w:r w:rsidRPr="00B23250">
        <w:rPr>
          <w:sz w:val="24"/>
          <w:szCs w:val="24"/>
        </w:rPr>
        <w:t>Dragi učenici pozivamo vas da se prijavite na natječaj za oblikovanje logotipa projekta Colaborativni laboratorij (akronim: CoLab) programa Erasmus+ u kojem ćete imati priliku i sami sudjelovati.</w:t>
      </w:r>
    </w:p>
    <w:p w14:paraId="564800D6" w14:textId="41105515" w:rsidR="007A7B10" w:rsidRPr="00B23250" w:rsidRDefault="00B23250" w:rsidP="00B23250">
      <w:pPr>
        <w:jc w:val="both"/>
        <w:rPr>
          <w:sz w:val="24"/>
          <w:szCs w:val="24"/>
        </w:rPr>
      </w:pPr>
      <w:r w:rsidRPr="00B23250">
        <w:rPr>
          <w:sz w:val="24"/>
          <w:szCs w:val="24"/>
        </w:rPr>
        <w:t>Cilj ovog natječaja je dobiti dizajnerska rješenja budućih sudionika mobilnosti, a kojima ćemo pojačati vidljivost i osnažiti vrijednost projekta.</w:t>
      </w:r>
    </w:p>
    <w:p w14:paraId="1DF57087" w14:textId="77777777" w:rsidR="00B23250" w:rsidRDefault="00B23250" w:rsidP="00B23250"/>
    <w:p w14:paraId="4E7E2D38" w14:textId="77777777" w:rsidR="00B23250" w:rsidRPr="0006785D" w:rsidRDefault="00B23250" w:rsidP="000D20FC">
      <w:pPr>
        <w:jc w:val="both"/>
        <w:rPr>
          <w:b/>
          <w:bCs/>
          <w:sz w:val="24"/>
          <w:szCs w:val="24"/>
        </w:rPr>
      </w:pPr>
      <w:bookmarkStart w:id="0" w:name="_GoBack"/>
      <w:r w:rsidRPr="0006785D">
        <w:rPr>
          <w:b/>
          <w:bCs/>
          <w:sz w:val="24"/>
          <w:szCs w:val="24"/>
        </w:rPr>
        <w:t>Sažetak projekta:</w:t>
      </w:r>
    </w:p>
    <w:p w14:paraId="44D7D087" w14:textId="4F7195E1" w:rsidR="00B23250" w:rsidRPr="0006785D" w:rsidRDefault="00B23250" w:rsidP="000D20FC">
      <w:pPr>
        <w:spacing w:line="240" w:lineRule="auto"/>
        <w:jc w:val="both"/>
      </w:pPr>
      <w:r w:rsidRPr="0006785D">
        <w:t xml:space="preserve">Učenici Prirodoslovno-grafičke škole Zadar, Prirodoslovne i grafičke škole Rijeka te Škole primijenjene umjetnosti i dizajna Zadar kao partnera će kroz projekt CoLab na mobilnosti u EU unaprijediti svoja znanja, vještine i kompetencije stečene dosadašnjom formalnom izobrazbom, usvojiti nove inovativne tehnologije na stručnoj praksi u tvrtkama koje osiguravaju organizacije domaćini te se međusobno povezati i stvoriti preduvjete za suradnju na nacionalnoj razini. Učenici budućih </w:t>
      </w:r>
      <w:r w:rsidRPr="0006785D">
        <w:rPr>
          <w:b/>
          <w:bCs/>
        </w:rPr>
        <w:t>medijskih, dizajnerskih, kemijskih i ekoloških zanimanja</w:t>
      </w:r>
      <w:r w:rsidRPr="0006785D">
        <w:t xml:space="preserve"> dobiti će na mobilnosti stručna iskustva u realnim uvjetima rada te se osnažiti za svoje buduće zanimanje i konkurentna europska tržišta rada.</w:t>
      </w:r>
    </w:p>
    <w:p w14:paraId="2667B345" w14:textId="77777777" w:rsidR="00B23250" w:rsidRPr="0006785D" w:rsidRDefault="00B23250" w:rsidP="000D20FC">
      <w:pPr>
        <w:spacing w:line="240" w:lineRule="auto"/>
        <w:jc w:val="both"/>
      </w:pPr>
      <w:r w:rsidRPr="0006785D">
        <w:t xml:space="preserve">U procesu pripreme ove projektne prijave zajedno s partnerima u inozemstvu i svim članicama nacionalnog konzorcija dogovorili smo programe i ishode učenja kojima učenici proširuju svoja znanja novim, modernim i naprednim tehnologijama u područjima svojih struka. Vještine i kompetencije koje će učenici razviti u sklopu programa </w:t>
      </w:r>
      <w:r w:rsidRPr="0006785D">
        <w:rPr>
          <w:b/>
          <w:bCs/>
        </w:rPr>
        <w:t>CoLab</w:t>
      </w:r>
      <w:r w:rsidRPr="0006785D">
        <w:t>:</w:t>
      </w:r>
    </w:p>
    <w:p w14:paraId="73552AF1" w14:textId="77777777" w:rsidR="00B23250" w:rsidRPr="0006785D" w:rsidRDefault="00B23250" w:rsidP="000D20FC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06785D">
        <w:rPr>
          <w:sz w:val="22"/>
        </w:rPr>
        <w:t>Primijeniti usvojena znanja na konkretne aktivnosti planiranog programa u realnom radnom okruženju</w:t>
      </w:r>
    </w:p>
    <w:p w14:paraId="255D4754" w14:textId="77777777" w:rsidR="00B23250" w:rsidRPr="0006785D" w:rsidRDefault="00B23250" w:rsidP="000D20FC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06785D">
        <w:rPr>
          <w:sz w:val="22"/>
        </w:rPr>
        <w:t>Prepoznati radne zadatke i radna okruženja članova projektnih timova unutar organizacije</w:t>
      </w:r>
    </w:p>
    <w:p w14:paraId="06862B06" w14:textId="77777777" w:rsidR="00B23250" w:rsidRPr="0006785D" w:rsidRDefault="00B23250" w:rsidP="000D20FC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06785D">
        <w:rPr>
          <w:sz w:val="22"/>
        </w:rPr>
        <w:t>Razviti radne navike, poduzetnički duh i osjećaj profesionalne odgovornosti</w:t>
      </w:r>
    </w:p>
    <w:p w14:paraId="642D3FEC" w14:textId="77777777" w:rsidR="00B23250" w:rsidRPr="0006785D" w:rsidRDefault="00B23250" w:rsidP="000D20FC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06785D">
        <w:rPr>
          <w:sz w:val="22"/>
        </w:rPr>
        <w:t>Izgraditi samopouzdanje te poticati osobni razvoj sudionika</w:t>
      </w:r>
    </w:p>
    <w:p w14:paraId="36FA2A29" w14:textId="77777777" w:rsidR="00B23250" w:rsidRPr="0006785D" w:rsidRDefault="00B23250" w:rsidP="000D20FC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06785D">
        <w:rPr>
          <w:sz w:val="22"/>
        </w:rPr>
        <w:t>Razviti vještine timskog rada sudionika</w:t>
      </w:r>
    </w:p>
    <w:p w14:paraId="3630302D" w14:textId="77777777" w:rsidR="00B23250" w:rsidRPr="0006785D" w:rsidRDefault="00B23250" w:rsidP="000D20FC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06785D">
        <w:rPr>
          <w:sz w:val="22"/>
        </w:rPr>
        <w:t>Poboljšati jezične kompetencije sudionika.</w:t>
      </w:r>
    </w:p>
    <w:p w14:paraId="71B4FA8C" w14:textId="1C11428A" w:rsidR="00B23250" w:rsidRPr="0006785D" w:rsidRDefault="00B23250" w:rsidP="000D20FC">
      <w:pPr>
        <w:spacing w:line="240" w:lineRule="auto"/>
        <w:jc w:val="both"/>
      </w:pPr>
      <w:r w:rsidRPr="0006785D">
        <w:t xml:space="preserve">UNUTAR PROGRAMA 1 - </w:t>
      </w:r>
      <w:r w:rsidRPr="0006785D">
        <w:rPr>
          <w:b/>
          <w:bCs/>
        </w:rPr>
        <w:t>Analysis of wastewater and polluting gases</w:t>
      </w:r>
      <w:r w:rsidRPr="0006785D">
        <w:t xml:space="preserve"> učenici </w:t>
      </w:r>
      <w:r w:rsidR="0006785D">
        <w:t xml:space="preserve">smjerova Ekološki tehničar i Kemijski tehničar </w:t>
      </w:r>
      <w:r w:rsidRPr="0006785D">
        <w:t>će:</w:t>
      </w:r>
    </w:p>
    <w:p w14:paraId="46FCC2A6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usvojiti pravila ponašanja i sigurnosne mjere pri radu u laboratoriju</w:t>
      </w:r>
    </w:p>
    <w:p w14:paraId="69C42275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razlikovati opremu u laboratoriju i navesti nazive opreme na engleskom jeziku</w:t>
      </w:r>
    </w:p>
    <w:p w14:paraId="246ADFA3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upoznati propise o plinovima koji uzrokuju zagađenje i otpadnim vodama</w:t>
      </w:r>
    </w:p>
    <w:p w14:paraId="331230BB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pripremiti opremu i materijale za uzorkovanje</w:t>
      </w:r>
    </w:p>
    <w:p w14:paraId="5BE43878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prikupiti i analizirati uzorke na više različitih načina samostalno</w:t>
      </w:r>
    </w:p>
    <w:p w14:paraId="5D5738D2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prepoznati vrste plinova koji uzrokuju zagađenje i istražiti njihov utjecaj na okoliš</w:t>
      </w:r>
    </w:p>
    <w:p w14:paraId="762BB956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t>upoznati načine zbrinjavanja otpadnih tvari na održiv način pomoću moderne tehnologije</w:t>
      </w:r>
    </w:p>
    <w:p w14:paraId="06720B69" w14:textId="77777777" w:rsidR="00B23250" w:rsidRPr="0006785D" w:rsidRDefault="00B23250" w:rsidP="000D20FC">
      <w:pPr>
        <w:pStyle w:val="Odlomakpopisa"/>
        <w:numPr>
          <w:ilvl w:val="0"/>
          <w:numId w:val="1"/>
        </w:numPr>
        <w:spacing w:line="240" w:lineRule="auto"/>
        <w:rPr>
          <w:sz w:val="22"/>
        </w:rPr>
      </w:pPr>
      <w:r w:rsidRPr="0006785D">
        <w:rPr>
          <w:sz w:val="22"/>
        </w:rPr>
        <w:lastRenderedPageBreak/>
        <w:t>kritički razmotriti upotrebu anorganskih i organskih tvari i njihov utjecaj na čovjekovo zdravlje i okoliš te metode njihova zbrinjavanja i odlaganja u okolišu</w:t>
      </w:r>
    </w:p>
    <w:p w14:paraId="602C75A9" w14:textId="3D626623" w:rsidR="00B23250" w:rsidRPr="0006785D" w:rsidRDefault="00B23250" w:rsidP="000D20FC">
      <w:pPr>
        <w:spacing w:line="240" w:lineRule="auto"/>
        <w:jc w:val="both"/>
      </w:pPr>
      <w:r w:rsidRPr="0006785D">
        <w:t xml:space="preserve">UNUTAR PROGRAMA 2 </w:t>
      </w:r>
      <w:r w:rsidRPr="0006785D">
        <w:rPr>
          <w:b/>
          <w:bCs/>
        </w:rPr>
        <w:t>- Graphic design for WordPress</w:t>
      </w:r>
      <w:r w:rsidRPr="0006785D">
        <w:t xml:space="preserve"> učenici </w:t>
      </w:r>
      <w:r w:rsidR="0006785D">
        <w:t xml:space="preserve">smjerova Medijski tehničar, Web dizajner i Grafički urednik-dizajner </w:t>
      </w:r>
      <w:r w:rsidRPr="0006785D">
        <w:t>će:</w:t>
      </w:r>
    </w:p>
    <w:p w14:paraId="24AACF47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Instalirati i konfigurirati CMS sustav sa bazom podataka</w:t>
      </w:r>
    </w:p>
    <w:p w14:paraId="47DEAC70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Instalirati i modificirati Word Press i Presta Shop predložak</w:t>
      </w:r>
    </w:p>
    <w:p w14:paraId="448A0FC4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Samostalno kreirati sadržaj za instalirane predloške</w:t>
      </w:r>
    </w:p>
    <w:p w14:paraId="7F8BAC30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Dodavati željene proizvode i grupe pomoću CSV dokumenata</w:t>
      </w:r>
    </w:p>
    <w:p w14:paraId="2C59B369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Prepoznati vrstu e-marketinga koja odgovara projektu</w:t>
      </w:r>
    </w:p>
    <w:p w14:paraId="0844944C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Samostalno kreirati i modificirati web stranice koristeći HTML5 i CSS3 tehnologije te koristeći istu logiku modificirati postojeći Presta Shop predložak</w:t>
      </w:r>
    </w:p>
    <w:p w14:paraId="49F9D038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Usvojiti stručni vokabular povezan sa specifičnim sektorom rada</w:t>
      </w:r>
    </w:p>
    <w:p w14:paraId="0FB5DF6B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Koristiti PHP za prilagodbu i izradu novih WordPress predložaka</w:t>
      </w:r>
    </w:p>
    <w:p w14:paraId="4F48D500" w14:textId="77777777" w:rsidR="00B23250" w:rsidRPr="0006785D" w:rsidRDefault="00B23250" w:rsidP="000D20FC">
      <w:pPr>
        <w:pStyle w:val="Odlomakpopisa"/>
        <w:numPr>
          <w:ilvl w:val="0"/>
          <w:numId w:val="2"/>
        </w:numPr>
        <w:spacing w:line="240" w:lineRule="auto"/>
        <w:rPr>
          <w:sz w:val="22"/>
        </w:rPr>
      </w:pPr>
      <w:r w:rsidRPr="0006785D">
        <w:rPr>
          <w:sz w:val="22"/>
        </w:rPr>
        <w:t>Optimizirati stranice po SEO pravilima</w:t>
      </w:r>
    </w:p>
    <w:p w14:paraId="382045A1" w14:textId="315B49E9" w:rsidR="00B23250" w:rsidRPr="0006785D" w:rsidRDefault="00B23250" w:rsidP="000D20FC">
      <w:pPr>
        <w:spacing w:line="240" w:lineRule="auto"/>
        <w:jc w:val="both"/>
      </w:pPr>
      <w:r w:rsidRPr="0006785D">
        <w:t xml:space="preserve">UNUTAR PROGRAMA 3 - </w:t>
      </w:r>
      <w:r w:rsidRPr="0006785D">
        <w:rPr>
          <w:b/>
          <w:bCs/>
        </w:rPr>
        <w:t>Digital media</w:t>
      </w:r>
      <w:r w:rsidRPr="0006785D">
        <w:t xml:space="preserve"> učenici </w:t>
      </w:r>
      <w:r w:rsidR="0006785D">
        <w:t xml:space="preserve">smjerova </w:t>
      </w:r>
      <w:r w:rsidR="0006785D" w:rsidRPr="0006785D">
        <w:t>Medijski tehničar, Web dizajner</w:t>
      </w:r>
      <w:r w:rsidR="0006785D">
        <w:t xml:space="preserve">, </w:t>
      </w:r>
      <w:r w:rsidR="0006785D" w:rsidRPr="0006785D">
        <w:t>Grafički urednik-dizajner</w:t>
      </w:r>
      <w:r w:rsidR="0006785D">
        <w:t>, Grafički dizajner i Fotografski ndizajner</w:t>
      </w:r>
      <w:r w:rsidR="0006785D" w:rsidRPr="0006785D">
        <w:t xml:space="preserve"> </w:t>
      </w:r>
      <w:r w:rsidRPr="0006785D">
        <w:t>će:</w:t>
      </w:r>
    </w:p>
    <w:p w14:paraId="491C0927" w14:textId="77777777" w:rsidR="00B23250" w:rsidRPr="0006785D" w:rsidRDefault="00B23250" w:rsidP="000D20FC">
      <w:pPr>
        <w:pStyle w:val="Odlomakpopisa"/>
        <w:numPr>
          <w:ilvl w:val="0"/>
          <w:numId w:val="3"/>
        </w:numPr>
        <w:spacing w:line="240" w:lineRule="auto"/>
        <w:rPr>
          <w:sz w:val="22"/>
        </w:rPr>
      </w:pPr>
      <w:r w:rsidRPr="0006785D">
        <w:rPr>
          <w:sz w:val="22"/>
        </w:rPr>
        <w:t>Usvojiti korištenje MS Office Suit paketa za obradu podataka i izradu baza podataka</w:t>
      </w:r>
    </w:p>
    <w:p w14:paraId="53980AF0" w14:textId="77777777" w:rsidR="00B23250" w:rsidRPr="0006785D" w:rsidRDefault="00B23250" w:rsidP="000D20FC">
      <w:pPr>
        <w:pStyle w:val="Odlomakpopisa"/>
        <w:numPr>
          <w:ilvl w:val="0"/>
          <w:numId w:val="3"/>
        </w:numPr>
        <w:spacing w:line="240" w:lineRule="auto"/>
        <w:rPr>
          <w:sz w:val="22"/>
        </w:rPr>
      </w:pPr>
      <w:r w:rsidRPr="0006785D">
        <w:rPr>
          <w:sz w:val="22"/>
        </w:rPr>
        <w:t>Primjeniti stečena znanja na izradu digitalne kampanje</w:t>
      </w:r>
    </w:p>
    <w:p w14:paraId="0AE87700" w14:textId="77777777" w:rsidR="00B23250" w:rsidRPr="0006785D" w:rsidRDefault="00B23250" w:rsidP="000D20FC">
      <w:pPr>
        <w:pStyle w:val="Odlomakpopisa"/>
        <w:numPr>
          <w:ilvl w:val="0"/>
          <w:numId w:val="3"/>
        </w:numPr>
        <w:spacing w:line="240" w:lineRule="auto"/>
        <w:rPr>
          <w:sz w:val="22"/>
        </w:rPr>
      </w:pPr>
      <w:r w:rsidRPr="0006785D">
        <w:rPr>
          <w:sz w:val="22"/>
        </w:rPr>
        <w:t>Usvojiti načine organiziranja poslova i suradnje sa ostalim odjelima i vanjskim suradnicima</w:t>
      </w:r>
    </w:p>
    <w:p w14:paraId="1329FE5D" w14:textId="77777777" w:rsidR="00B23250" w:rsidRPr="0006785D" w:rsidRDefault="00B23250" w:rsidP="000D20FC">
      <w:pPr>
        <w:pStyle w:val="Odlomakpopisa"/>
        <w:numPr>
          <w:ilvl w:val="0"/>
          <w:numId w:val="3"/>
        </w:numPr>
        <w:spacing w:line="240" w:lineRule="auto"/>
        <w:rPr>
          <w:sz w:val="22"/>
        </w:rPr>
      </w:pPr>
      <w:r w:rsidRPr="0006785D">
        <w:rPr>
          <w:sz w:val="22"/>
        </w:rPr>
        <w:t>Istražiti tržište i odrediti ciljne skupine, načine prezentacije i vrste promocije proizvoda</w:t>
      </w:r>
    </w:p>
    <w:p w14:paraId="4D0FF493" w14:textId="77777777" w:rsidR="00B23250" w:rsidRPr="0006785D" w:rsidRDefault="00B23250" w:rsidP="000D20FC">
      <w:pPr>
        <w:pStyle w:val="Odlomakpopisa"/>
        <w:numPr>
          <w:ilvl w:val="0"/>
          <w:numId w:val="3"/>
        </w:numPr>
        <w:spacing w:line="240" w:lineRule="auto"/>
        <w:rPr>
          <w:sz w:val="22"/>
        </w:rPr>
      </w:pPr>
      <w:r w:rsidRPr="0006785D">
        <w:rPr>
          <w:sz w:val="22"/>
        </w:rPr>
        <w:t>Povezati dobivene informacije i prema njima strukturirati marketinški plan</w:t>
      </w:r>
    </w:p>
    <w:p w14:paraId="2A9CF0CE" w14:textId="7BCAA1FB" w:rsidR="00B23250" w:rsidRDefault="00B23250" w:rsidP="000D20FC">
      <w:pPr>
        <w:pStyle w:val="Odlomakpopisa"/>
        <w:numPr>
          <w:ilvl w:val="0"/>
          <w:numId w:val="3"/>
        </w:numPr>
        <w:spacing w:line="240" w:lineRule="auto"/>
        <w:rPr>
          <w:sz w:val="22"/>
        </w:rPr>
      </w:pPr>
      <w:r w:rsidRPr="0006785D">
        <w:rPr>
          <w:sz w:val="22"/>
        </w:rPr>
        <w:t>Izraditi i plasirati promotivne materijale -Izvršavati ostale zadatke dodijeljene od strane supervizora</w:t>
      </w:r>
    </w:p>
    <w:p w14:paraId="1C702257" w14:textId="77777777" w:rsidR="0006785D" w:rsidRPr="002057E9" w:rsidRDefault="0006785D" w:rsidP="000D20FC">
      <w:pPr>
        <w:jc w:val="both"/>
        <w:rPr>
          <w:b/>
          <w:bCs/>
          <w:sz w:val="24"/>
          <w:szCs w:val="24"/>
        </w:rPr>
      </w:pPr>
      <w:r w:rsidRPr="002057E9">
        <w:rPr>
          <w:b/>
          <w:bCs/>
          <w:sz w:val="24"/>
          <w:szCs w:val="24"/>
        </w:rPr>
        <w:t>UVJETI NATJEČAJA:</w:t>
      </w:r>
    </w:p>
    <w:p w14:paraId="412C0BD6" w14:textId="0BEBF13F" w:rsidR="0006785D" w:rsidRPr="003861D7" w:rsidRDefault="0006785D" w:rsidP="000D20FC">
      <w:pPr>
        <w:pStyle w:val="Odlomakpopisa"/>
        <w:numPr>
          <w:ilvl w:val="0"/>
          <w:numId w:val="5"/>
        </w:numPr>
        <w:spacing w:before="0" w:beforeAutospacing="0" w:after="160" w:afterAutospacing="0" w:line="259" w:lineRule="auto"/>
        <w:ind w:left="284" w:hanging="283"/>
        <w:rPr>
          <w:szCs w:val="24"/>
        </w:rPr>
      </w:pPr>
      <w:r w:rsidRPr="003861D7">
        <w:rPr>
          <w:szCs w:val="24"/>
        </w:rPr>
        <w:t>mogu sudjelovati učenici sv</w:t>
      </w:r>
      <w:r>
        <w:rPr>
          <w:szCs w:val="24"/>
        </w:rPr>
        <w:t>e tri škole nacionalnog konzorcija</w:t>
      </w:r>
    </w:p>
    <w:p w14:paraId="51CEDBE5" w14:textId="77777777" w:rsidR="0006785D" w:rsidRPr="00DE28E7" w:rsidRDefault="0006785D" w:rsidP="000D20FC">
      <w:pPr>
        <w:pStyle w:val="Odlomakpopisa"/>
        <w:numPr>
          <w:ilvl w:val="0"/>
          <w:numId w:val="5"/>
        </w:numPr>
        <w:spacing w:before="0" w:beforeAutospacing="0" w:after="160" w:afterAutospacing="0" w:line="259" w:lineRule="auto"/>
        <w:ind w:left="284" w:hanging="283"/>
        <w:rPr>
          <w:szCs w:val="24"/>
        </w:rPr>
      </w:pPr>
      <w:r w:rsidRPr="00DE28E7">
        <w:rPr>
          <w:szCs w:val="24"/>
        </w:rPr>
        <w:t>broj radova po sudioniku: svaki sudionik može poslati maksimalno dva (2) rada</w:t>
      </w:r>
    </w:p>
    <w:p w14:paraId="07D6C127" w14:textId="7594D23F" w:rsidR="0006785D" w:rsidRPr="00DE28E7" w:rsidRDefault="0006785D" w:rsidP="000D20FC">
      <w:pPr>
        <w:pStyle w:val="Odlomakpopisa"/>
        <w:numPr>
          <w:ilvl w:val="0"/>
          <w:numId w:val="5"/>
        </w:numPr>
        <w:spacing w:before="0" w:beforeAutospacing="0" w:after="160" w:afterAutospacing="0" w:line="259" w:lineRule="auto"/>
        <w:ind w:left="284" w:hanging="283"/>
        <w:rPr>
          <w:szCs w:val="24"/>
        </w:rPr>
      </w:pPr>
      <w:r w:rsidRPr="00DE28E7">
        <w:rPr>
          <w:szCs w:val="24"/>
        </w:rPr>
        <w:t>uz svaki poslani rad potrebno je napisati: ime i prezime autora, opis rada (nije obavezno)</w:t>
      </w:r>
    </w:p>
    <w:p w14:paraId="54BCAA4B" w14:textId="451F9ABF" w:rsidR="0006785D" w:rsidRDefault="0006785D" w:rsidP="000D20FC">
      <w:pPr>
        <w:pStyle w:val="Odlomakpopisa"/>
        <w:numPr>
          <w:ilvl w:val="0"/>
          <w:numId w:val="5"/>
        </w:numPr>
        <w:spacing w:before="0" w:beforeAutospacing="0" w:after="160" w:afterAutospacing="0" w:line="259" w:lineRule="auto"/>
        <w:ind w:left="284" w:hanging="283"/>
        <w:rPr>
          <w:szCs w:val="24"/>
        </w:rPr>
      </w:pPr>
      <w:r w:rsidRPr="00DE28E7">
        <w:rPr>
          <w:szCs w:val="24"/>
        </w:rPr>
        <w:t xml:space="preserve">radovi se </w:t>
      </w:r>
      <w:r>
        <w:rPr>
          <w:szCs w:val="24"/>
        </w:rPr>
        <w:t>predaju projektnim koordinatorima:</w:t>
      </w:r>
    </w:p>
    <w:p w14:paraId="68805CD6" w14:textId="7147D865" w:rsidR="0006785D" w:rsidRDefault="0006785D" w:rsidP="000D20FC">
      <w:pPr>
        <w:pStyle w:val="Odlomakpopisa"/>
        <w:spacing w:before="0" w:beforeAutospacing="0" w:after="160" w:afterAutospacing="0" w:line="259" w:lineRule="auto"/>
        <w:ind w:left="284"/>
        <w:rPr>
          <w:szCs w:val="24"/>
        </w:rPr>
      </w:pPr>
      <w:r>
        <w:rPr>
          <w:szCs w:val="24"/>
        </w:rPr>
        <w:t>Lea Ljuba Kocijan, Škola primijenjene umjetnosti i dizajna Zadar</w:t>
      </w:r>
    </w:p>
    <w:p w14:paraId="132F74EA" w14:textId="1F0BD8F1" w:rsidR="0006785D" w:rsidRDefault="0006785D" w:rsidP="000D20FC">
      <w:pPr>
        <w:pStyle w:val="Odlomakpopisa"/>
        <w:spacing w:before="0" w:beforeAutospacing="0" w:after="160" w:afterAutospacing="0" w:line="259" w:lineRule="auto"/>
        <w:ind w:left="284"/>
        <w:rPr>
          <w:szCs w:val="24"/>
        </w:rPr>
      </w:pPr>
      <w:r>
        <w:rPr>
          <w:szCs w:val="24"/>
        </w:rPr>
        <w:t>Goran Gotlibović, Prirodoslovna i grafička škola Rijeka</w:t>
      </w:r>
    </w:p>
    <w:p w14:paraId="13D9ECB1" w14:textId="77777777" w:rsidR="0006785D" w:rsidRDefault="0006785D" w:rsidP="000D20FC">
      <w:pPr>
        <w:pStyle w:val="Odlomakpopisa"/>
        <w:spacing w:before="0" w:beforeAutospacing="0" w:after="160" w:afterAutospacing="0" w:line="259" w:lineRule="auto"/>
        <w:ind w:left="284"/>
        <w:rPr>
          <w:szCs w:val="24"/>
        </w:rPr>
      </w:pPr>
      <w:r>
        <w:rPr>
          <w:szCs w:val="24"/>
        </w:rPr>
        <w:t>Anamarija Ivković, Prirodoslovno-grafička škola Zadar</w:t>
      </w:r>
    </w:p>
    <w:p w14:paraId="5847E430" w14:textId="4FB72316" w:rsidR="0006785D" w:rsidRDefault="0006785D" w:rsidP="000D20FC">
      <w:pPr>
        <w:pStyle w:val="Odlomakpopisa"/>
        <w:numPr>
          <w:ilvl w:val="1"/>
          <w:numId w:val="5"/>
        </w:numPr>
        <w:spacing w:before="0" w:beforeAutospacing="0" w:after="160" w:afterAutospacing="0" w:line="259" w:lineRule="auto"/>
        <w:rPr>
          <w:szCs w:val="24"/>
        </w:rPr>
      </w:pPr>
      <w:r>
        <w:rPr>
          <w:szCs w:val="24"/>
        </w:rPr>
        <w:t xml:space="preserve">ili na mail: </w:t>
      </w:r>
      <w:r w:rsidRPr="0006785D">
        <w:rPr>
          <w:b/>
          <w:bCs/>
          <w:szCs w:val="24"/>
        </w:rPr>
        <w:t>pgszadar@gmail.com</w:t>
      </w:r>
    </w:p>
    <w:p w14:paraId="64DDD0C4" w14:textId="2A59F63A" w:rsidR="0006785D" w:rsidRPr="00DE28E7" w:rsidRDefault="0006785D" w:rsidP="000D20FC">
      <w:pPr>
        <w:pStyle w:val="Odlomakpopisa"/>
        <w:numPr>
          <w:ilvl w:val="0"/>
          <w:numId w:val="5"/>
        </w:numPr>
        <w:spacing w:before="0" w:beforeAutospacing="0" w:after="160" w:afterAutospacing="0" w:line="259" w:lineRule="auto"/>
        <w:ind w:left="284" w:hanging="283"/>
        <w:rPr>
          <w:szCs w:val="24"/>
        </w:rPr>
      </w:pPr>
      <w:r w:rsidRPr="00DE28E7">
        <w:rPr>
          <w:szCs w:val="24"/>
        </w:rPr>
        <w:t>Format rada: do 30X45 cm (poželjno A4)</w:t>
      </w:r>
      <w:r>
        <w:rPr>
          <w:szCs w:val="24"/>
        </w:rPr>
        <w:t>, ili elektroničkom poštom u obliku PDF dokumenta</w:t>
      </w:r>
    </w:p>
    <w:p w14:paraId="2726E286" w14:textId="6502DB67" w:rsidR="0006785D" w:rsidRDefault="0006785D" w:rsidP="000D20FC">
      <w:pPr>
        <w:jc w:val="both"/>
        <w:rPr>
          <w:sz w:val="24"/>
          <w:szCs w:val="24"/>
        </w:rPr>
      </w:pPr>
      <w:r w:rsidRPr="00DE28E7">
        <w:rPr>
          <w:sz w:val="24"/>
          <w:szCs w:val="24"/>
        </w:rPr>
        <w:t xml:space="preserve">Za više informacija </w:t>
      </w:r>
      <w:r>
        <w:rPr>
          <w:sz w:val="24"/>
          <w:szCs w:val="24"/>
        </w:rPr>
        <w:t xml:space="preserve">slobodno nas </w:t>
      </w:r>
      <w:r w:rsidRPr="00DE28E7">
        <w:rPr>
          <w:sz w:val="24"/>
          <w:szCs w:val="24"/>
        </w:rPr>
        <w:t>kontaktirajte na</w:t>
      </w:r>
      <w:r>
        <w:rPr>
          <w:sz w:val="24"/>
          <w:szCs w:val="24"/>
        </w:rPr>
        <w:t xml:space="preserve"> </w:t>
      </w:r>
      <w:r w:rsidRPr="0006785D">
        <w:rPr>
          <w:sz w:val="24"/>
          <w:szCs w:val="24"/>
          <w:u w:val="single"/>
        </w:rPr>
        <w:t>pgszadar@gmail.com</w:t>
      </w:r>
    </w:p>
    <w:bookmarkEnd w:id="0"/>
    <w:p w14:paraId="27B504CF" w14:textId="77777777" w:rsidR="0006785D" w:rsidRPr="0006785D" w:rsidRDefault="0006785D" w:rsidP="0006785D"/>
    <w:sectPr w:rsidR="0006785D" w:rsidRPr="0006785D" w:rsidSect="000678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019"/>
    <w:multiLevelType w:val="hybridMultilevel"/>
    <w:tmpl w:val="2B4EAFB2"/>
    <w:lvl w:ilvl="0" w:tplc="51DA6FD2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4A4"/>
    <w:multiLevelType w:val="hybridMultilevel"/>
    <w:tmpl w:val="1D547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F41"/>
    <w:multiLevelType w:val="hybridMultilevel"/>
    <w:tmpl w:val="7BC239C2"/>
    <w:lvl w:ilvl="0" w:tplc="FCF2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2D55"/>
    <w:multiLevelType w:val="hybridMultilevel"/>
    <w:tmpl w:val="BBA64C6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6118B5"/>
    <w:multiLevelType w:val="hybridMultilevel"/>
    <w:tmpl w:val="2390A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EA8"/>
    <w:multiLevelType w:val="hybridMultilevel"/>
    <w:tmpl w:val="7AEC2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ED"/>
    <w:rsid w:val="0006785D"/>
    <w:rsid w:val="000D20FC"/>
    <w:rsid w:val="002057E9"/>
    <w:rsid w:val="007A7B10"/>
    <w:rsid w:val="008766C9"/>
    <w:rsid w:val="00906221"/>
    <w:rsid w:val="00B07B09"/>
    <w:rsid w:val="00B23250"/>
    <w:rsid w:val="00B85DC5"/>
    <w:rsid w:val="00D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C32"/>
  <w15:chartTrackingRefBased/>
  <w15:docId w15:val="{E1584DAE-22EB-45CE-8E0E-B9179E0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221"/>
  </w:style>
  <w:style w:type="paragraph" w:styleId="Naslov1">
    <w:name w:val="heading 1"/>
    <w:basedOn w:val="Normal"/>
    <w:next w:val="Normal"/>
    <w:link w:val="Naslov1Char"/>
    <w:uiPriority w:val="9"/>
    <w:qFormat/>
    <w:rsid w:val="009062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062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062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6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062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062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062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062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062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622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06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0622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622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0622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0622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0622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0622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0622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06221"/>
    <w:pPr>
      <w:spacing w:line="240" w:lineRule="auto"/>
    </w:pPr>
    <w:rPr>
      <w:b/>
      <w:bCs/>
      <w:smallCaps/>
      <w:color w:val="44546A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9062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062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062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062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906221"/>
    <w:rPr>
      <w:b/>
      <w:bCs/>
    </w:rPr>
  </w:style>
  <w:style w:type="character" w:styleId="Istaknuto">
    <w:name w:val="Emphasis"/>
    <w:basedOn w:val="Zadanifontodlomka"/>
    <w:uiPriority w:val="20"/>
    <w:qFormat/>
    <w:rsid w:val="00906221"/>
    <w:rPr>
      <w:i/>
      <w:iCs/>
    </w:rPr>
  </w:style>
  <w:style w:type="paragraph" w:styleId="Bezproreda">
    <w:name w:val="No Spacing"/>
    <w:uiPriority w:val="1"/>
    <w:qFormat/>
    <w:rsid w:val="0090622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062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06221"/>
    <w:rPr>
      <w:color w:val="44546A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062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062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90622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0622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9062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906221"/>
    <w:rPr>
      <w:b/>
      <w:bCs/>
      <w:smallCaps/>
      <w:color w:val="44546A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906221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06221"/>
    <w:pPr>
      <w:outlineLvl w:val="9"/>
    </w:pPr>
  </w:style>
  <w:style w:type="paragraph" w:styleId="Odlomakpopisa">
    <w:name w:val="List Paragraph"/>
    <w:basedOn w:val="Normal"/>
    <w:uiPriority w:val="34"/>
    <w:qFormat/>
    <w:rsid w:val="00B23250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</w:rPr>
  </w:style>
  <w:style w:type="character" w:styleId="Hiperveza">
    <w:name w:val="Hyperlink"/>
    <w:basedOn w:val="Zadanifontodlomka"/>
    <w:uiPriority w:val="99"/>
    <w:unhideWhenUsed/>
    <w:rsid w:val="00067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00D2-A1C7-49B2-B1E1-7A9A4B4B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MARINA PEDISIC</cp:lastModifiedBy>
  <cp:revision>2</cp:revision>
  <dcterms:created xsi:type="dcterms:W3CDTF">2020-10-06T06:04:00Z</dcterms:created>
  <dcterms:modified xsi:type="dcterms:W3CDTF">2020-10-06T06:04:00Z</dcterms:modified>
</cp:coreProperties>
</file>